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A23" w:rsidRPr="00A7672F" w:rsidRDefault="00757A23">
      <w:pPr>
        <w:rPr>
          <w:b/>
        </w:rPr>
      </w:pPr>
      <w:r w:rsidRPr="00A7672F">
        <w:rPr>
          <w:b/>
        </w:rPr>
        <w:t xml:space="preserve">HCMI </w:t>
      </w:r>
      <w:r w:rsidR="008022FC">
        <w:rPr>
          <w:b/>
        </w:rPr>
        <w:t>5243</w:t>
      </w:r>
      <w:r w:rsidRPr="00A7672F">
        <w:rPr>
          <w:b/>
        </w:rPr>
        <w:t xml:space="preserve">: Health </w:t>
      </w:r>
      <w:r w:rsidR="00CA319C">
        <w:rPr>
          <w:b/>
        </w:rPr>
        <w:t>Care Economics</w:t>
      </w:r>
    </w:p>
    <w:p w:rsidR="00757A23" w:rsidRDefault="005515AB">
      <w:pPr>
        <w:rPr>
          <w:b/>
        </w:rPr>
      </w:pPr>
      <w:r>
        <w:rPr>
          <w:b/>
        </w:rPr>
        <w:t>Spring 2021</w:t>
      </w:r>
      <w:r w:rsidR="002032E2">
        <w:rPr>
          <w:b/>
        </w:rPr>
        <w:t xml:space="preserve"> </w:t>
      </w:r>
      <w:r w:rsidR="008022FC">
        <w:rPr>
          <w:b/>
        </w:rPr>
        <w:t>6:00</w:t>
      </w:r>
      <w:r w:rsidR="00A7672F">
        <w:rPr>
          <w:b/>
        </w:rPr>
        <w:t xml:space="preserve"> </w:t>
      </w:r>
      <w:r w:rsidR="008022FC">
        <w:rPr>
          <w:b/>
        </w:rPr>
        <w:t>P</w:t>
      </w:r>
      <w:r w:rsidR="00A7672F">
        <w:rPr>
          <w:b/>
        </w:rPr>
        <w:t>M</w:t>
      </w:r>
      <w:r w:rsidR="00757A23" w:rsidRPr="00A7672F">
        <w:rPr>
          <w:b/>
        </w:rPr>
        <w:t xml:space="preserve"> – </w:t>
      </w:r>
      <w:r w:rsidR="008022FC">
        <w:rPr>
          <w:b/>
        </w:rPr>
        <w:t>9:00</w:t>
      </w:r>
      <w:r w:rsidR="002032E2">
        <w:rPr>
          <w:b/>
        </w:rPr>
        <w:t xml:space="preserve"> </w:t>
      </w:r>
      <w:r w:rsidR="008022FC">
        <w:rPr>
          <w:b/>
        </w:rPr>
        <w:t>P</w:t>
      </w:r>
      <w:r w:rsidR="00A7672F">
        <w:rPr>
          <w:b/>
        </w:rPr>
        <w:t xml:space="preserve">M </w:t>
      </w:r>
      <w:r>
        <w:rPr>
          <w:b/>
        </w:rPr>
        <w:t>Online</w:t>
      </w:r>
    </w:p>
    <w:p w:rsidR="00757A23" w:rsidRPr="00A7672F" w:rsidRDefault="00757A23">
      <w:pPr>
        <w:rPr>
          <w:b/>
        </w:rPr>
      </w:pPr>
      <w:r w:rsidRPr="00A7672F">
        <w:rPr>
          <w:b/>
        </w:rPr>
        <w:t>Instructor: Shane Murphy</w:t>
      </w:r>
      <w:r w:rsidR="00A7672F">
        <w:rPr>
          <w:b/>
        </w:rPr>
        <w:t xml:space="preserve">; Email: </w:t>
      </w:r>
      <w:hyperlink r:id="rId5" w:history="1">
        <w:r w:rsidR="00A7672F" w:rsidRPr="00700435">
          <w:rPr>
            <w:rStyle w:val="Hyperlink"/>
            <w:b/>
          </w:rPr>
          <w:t>shane@uconn.edu</w:t>
        </w:r>
      </w:hyperlink>
      <w:r w:rsidR="00A7672F">
        <w:rPr>
          <w:b/>
        </w:rPr>
        <w:t xml:space="preserve">; </w:t>
      </w:r>
      <w:r w:rsidR="00FF1E67">
        <w:rPr>
          <w:b/>
        </w:rPr>
        <w:t xml:space="preserve">Website: </w:t>
      </w:r>
      <w:hyperlink r:id="rId6" w:history="1">
        <w:r w:rsidR="008022FC" w:rsidRPr="005410F6">
          <w:rPr>
            <w:rStyle w:val="Hyperlink"/>
            <w:b/>
          </w:rPr>
          <w:t>https://shane-murphy.uconn.edu/teaching/spring-2019-hcmi-5243/</w:t>
        </w:r>
      </w:hyperlink>
      <w:r w:rsidR="00FF1E67">
        <w:rPr>
          <w:b/>
        </w:rPr>
        <w:t xml:space="preserve">; </w:t>
      </w:r>
      <w:r w:rsidR="00A7672F">
        <w:rPr>
          <w:b/>
        </w:rPr>
        <w:t>O</w:t>
      </w:r>
      <w:r w:rsidRPr="00A7672F">
        <w:rPr>
          <w:b/>
        </w:rPr>
        <w:t xml:space="preserve">ffice: </w:t>
      </w:r>
      <w:r w:rsidR="005515AB">
        <w:rPr>
          <w:b/>
        </w:rPr>
        <w:t>Online</w:t>
      </w:r>
      <w:r w:rsidRPr="00A7672F">
        <w:rPr>
          <w:b/>
        </w:rPr>
        <w:t xml:space="preserve"> </w:t>
      </w:r>
    </w:p>
    <w:p w:rsidR="00757A23" w:rsidRPr="00A7672F" w:rsidRDefault="00A7672F">
      <w:pPr>
        <w:rPr>
          <w:b/>
        </w:rPr>
      </w:pPr>
      <w:r>
        <w:rPr>
          <w:b/>
        </w:rPr>
        <w:t>Office Hours</w:t>
      </w:r>
      <w:r w:rsidR="005515AB">
        <w:rPr>
          <w:b/>
        </w:rPr>
        <w:t>:</w:t>
      </w:r>
      <w:r w:rsidR="00757A23" w:rsidRPr="00A7672F">
        <w:rPr>
          <w:b/>
        </w:rPr>
        <w:t xml:space="preserve"> by appointment </w:t>
      </w:r>
    </w:p>
    <w:p w:rsidR="00CA319C" w:rsidRDefault="00757A23" w:rsidP="00CA319C">
      <w:r w:rsidRPr="00A7672F">
        <w:rPr>
          <w:b/>
        </w:rPr>
        <w:t>Course Description:</w:t>
      </w:r>
      <w:r>
        <w:t xml:space="preserve"> </w:t>
      </w:r>
      <w:r w:rsidR="00CA319C">
        <w:t xml:space="preserve">The structure of the health care economy and the health behavioral choices people make play an important role in society and everyday life. This class will explore the economics of the health care economy and use economic tools to explore health behaviors of individuals. The course will rely heavily on academic research, focusing on leading lights in the field. </w:t>
      </w:r>
      <w:r w:rsidR="00CA319C" w:rsidRPr="00CA319C">
        <w:t xml:space="preserve">Topics covered include: supply and demand modeling; cost-benefit analysis; </w:t>
      </w:r>
      <w:r w:rsidR="00CA319C">
        <w:t xml:space="preserve">industrial organization of health markets; </w:t>
      </w:r>
      <w:r w:rsidR="00CA319C" w:rsidRPr="00CA319C">
        <w:t xml:space="preserve">the role of private and government health insurance; and </w:t>
      </w:r>
      <w:r w:rsidR="00CA319C">
        <w:t xml:space="preserve">reform and the </w:t>
      </w:r>
      <w:r w:rsidR="00CA319C" w:rsidRPr="00CA319C">
        <w:t xml:space="preserve">Affordable Care Act. </w:t>
      </w:r>
    </w:p>
    <w:p w:rsidR="000A1D64" w:rsidRDefault="00214580">
      <w:r w:rsidRPr="00214580">
        <w:rPr>
          <w:b/>
        </w:rPr>
        <w:t>C</w:t>
      </w:r>
      <w:r w:rsidR="00757A23" w:rsidRPr="00214580">
        <w:rPr>
          <w:b/>
        </w:rPr>
        <w:t xml:space="preserve">ourse </w:t>
      </w:r>
      <w:r w:rsidRPr="00214580">
        <w:rPr>
          <w:b/>
        </w:rPr>
        <w:t>O</w:t>
      </w:r>
      <w:r w:rsidR="00757A23" w:rsidRPr="00214580">
        <w:rPr>
          <w:b/>
        </w:rPr>
        <w:t>bjective</w:t>
      </w:r>
      <w:r>
        <w:rPr>
          <w:b/>
        </w:rPr>
        <w:t>:</w:t>
      </w:r>
      <w:r w:rsidR="00757A23">
        <w:t xml:space="preserve"> </w:t>
      </w:r>
    </w:p>
    <w:p w:rsidR="00CA319C" w:rsidRDefault="00CA319C" w:rsidP="00CA319C">
      <w:pPr>
        <w:pStyle w:val="ListParagraph"/>
        <w:numPr>
          <w:ilvl w:val="0"/>
          <w:numId w:val="5"/>
        </w:numPr>
      </w:pPr>
      <w:r>
        <w:t>Use the language of economics to express problems in health care</w:t>
      </w:r>
    </w:p>
    <w:p w:rsidR="00CA319C" w:rsidRDefault="00CA319C" w:rsidP="00CA319C">
      <w:pPr>
        <w:pStyle w:val="ListParagraph"/>
        <w:numPr>
          <w:ilvl w:val="0"/>
          <w:numId w:val="5"/>
        </w:numPr>
      </w:pPr>
      <w:r>
        <w:t>Identify assumptions and their importance in health economic research</w:t>
      </w:r>
    </w:p>
    <w:p w:rsidR="00CA319C" w:rsidRDefault="007A0754" w:rsidP="00CA319C">
      <w:pPr>
        <w:pStyle w:val="ListParagraph"/>
        <w:numPr>
          <w:ilvl w:val="0"/>
          <w:numId w:val="5"/>
        </w:numPr>
      </w:pPr>
      <w:r>
        <w:t>Identify key models and methods from economics used in health economics</w:t>
      </w:r>
    </w:p>
    <w:p w:rsidR="007A0754" w:rsidRDefault="007A0754" w:rsidP="00CA319C">
      <w:pPr>
        <w:pStyle w:val="ListParagraph"/>
        <w:numPr>
          <w:ilvl w:val="0"/>
          <w:numId w:val="5"/>
        </w:numPr>
      </w:pPr>
      <w:r>
        <w:t>Understand how to evaluate empirical evidence</w:t>
      </w:r>
    </w:p>
    <w:p w:rsidR="007A0754" w:rsidRDefault="007A0754" w:rsidP="00CA319C">
      <w:pPr>
        <w:pStyle w:val="ListParagraph"/>
        <w:numPr>
          <w:ilvl w:val="0"/>
          <w:numId w:val="5"/>
        </w:numPr>
      </w:pPr>
      <w:r>
        <w:t>Describe the general structure of the US health economy</w:t>
      </w:r>
    </w:p>
    <w:p w:rsidR="007A0754" w:rsidRDefault="007A0754" w:rsidP="007A0754">
      <w:pPr>
        <w:pStyle w:val="ListParagraph"/>
        <w:numPr>
          <w:ilvl w:val="0"/>
          <w:numId w:val="5"/>
        </w:numPr>
      </w:pPr>
      <w:r>
        <w:t>Explain the effects of major health policies</w:t>
      </w:r>
    </w:p>
    <w:p w:rsidR="003F469C" w:rsidRDefault="00BB741B">
      <w:r>
        <w:rPr>
          <w:b/>
        </w:rPr>
        <w:t>Readings</w:t>
      </w:r>
      <w:r w:rsidR="00757A23" w:rsidRPr="00214580">
        <w:rPr>
          <w:b/>
        </w:rPr>
        <w:t>:</w:t>
      </w:r>
      <w:r w:rsidR="00757A23">
        <w:t xml:space="preserve"> </w:t>
      </w:r>
      <w:r w:rsidR="002032E2">
        <w:t>There is no textbook – weekly readings will be assigned on the website.</w:t>
      </w:r>
    </w:p>
    <w:p w:rsidR="003F469C" w:rsidRDefault="00757A23">
      <w:r w:rsidRPr="00214580">
        <w:rPr>
          <w:b/>
        </w:rPr>
        <w:t>Announcements and Email:</w:t>
      </w:r>
      <w:r>
        <w:t xml:space="preserve"> </w:t>
      </w:r>
      <w:r w:rsidR="00214580">
        <w:t xml:space="preserve">Most announcements will be made in class, although some </w:t>
      </w:r>
      <w:r>
        <w:t xml:space="preserve">announcements </w:t>
      </w:r>
      <w:r w:rsidR="00214580">
        <w:t xml:space="preserve">will be </w:t>
      </w:r>
      <w:r>
        <w:t>posted on the webpage.</w:t>
      </w:r>
      <w:r w:rsidR="00214580">
        <w:t xml:space="preserve"> </w:t>
      </w:r>
      <w:r>
        <w:t xml:space="preserve">The best way to contact the instructor is via email. </w:t>
      </w:r>
    </w:p>
    <w:p w:rsidR="003F469C" w:rsidRDefault="00757A23">
      <w:r w:rsidRPr="00214580">
        <w:rPr>
          <w:b/>
        </w:rPr>
        <w:t>Attendance</w:t>
      </w:r>
      <w:r w:rsidR="00862381">
        <w:rPr>
          <w:b/>
        </w:rPr>
        <w:t xml:space="preserve"> and Participation</w:t>
      </w:r>
      <w:r w:rsidRPr="00214580">
        <w:rPr>
          <w:b/>
        </w:rPr>
        <w:t>:</w:t>
      </w:r>
      <w:r w:rsidR="008022FC">
        <w:t xml:space="preserve"> Since we meet only once a week, attendance</w:t>
      </w:r>
      <w:r w:rsidR="00862381">
        <w:t xml:space="preserve"> and participation</w:t>
      </w:r>
      <w:r w:rsidR="008022FC">
        <w:t xml:space="preserve"> is very important. If you will miss a lecture, please let me know in advance and we can arrange a way to make up what is missed.</w:t>
      </w:r>
      <w:r w:rsidR="00862381">
        <w:t xml:space="preserve"> </w:t>
      </w:r>
    </w:p>
    <w:p w:rsidR="003F469C" w:rsidRDefault="00757A23">
      <w:r w:rsidRPr="00214580">
        <w:rPr>
          <w:b/>
        </w:rPr>
        <w:t>Lecture Material:</w:t>
      </w:r>
      <w:r>
        <w:t xml:space="preserve"> PowerPoint slides, when used for lectures, will be posted to </w:t>
      </w:r>
      <w:r w:rsidR="00214580">
        <w:t>the webpage</w:t>
      </w:r>
      <w:r>
        <w:t xml:space="preserve"> </w:t>
      </w:r>
      <w:r w:rsidR="00214580">
        <w:t>after or before</w:t>
      </w:r>
      <w:r>
        <w:t xml:space="preserve"> class. It is the student’s responsibility to obtain any lecture notes from a classmate if the student is unable to attend class. </w:t>
      </w:r>
    </w:p>
    <w:p w:rsidR="00985E6F" w:rsidRPr="00862381" w:rsidRDefault="00985E6F" w:rsidP="00985E6F">
      <w:r>
        <w:rPr>
          <w:b/>
        </w:rPr>
        <w:t>Hybrid class</w:t>
      </w:r>
      <w:r w:rsidRPr="009B72ED">
        <w:rPr>
          <w:b/>
        </w:rPr>
        <w:t xml:space="preserve">: </w:t>
      </w:r>
      <w:r>
        <w:t>This class meets in class 8 times in the semester, with no meetings the other 5 weeks. There will be one to four papers assigned each week with a number of optional additional papers. Weeks where we don’t meet in class will be augmented by lectures viewable online.</w:t>
      </w:r>
    </w:p>
    <w:p w:rsidR="008022FC" w:rsidRDefault="008022FC">
      <w:r>
        <w:rPr>
          <w:b/>
        </w:rPr>
        <w:t>Homework:</w:t>
      </w:r>
      <w:r>
        <w:t xml:space="preserve"> Homework will consist of </w:t>
      </w:r>
      <w:r w:rsidR="00985E6F">
        <w:t>weekly reading responses</w:t>
      </w:r>
      <w:r w:rsidR="008453F3">
        <w:t xml:space="preserve"> and </w:t>
      </w:r>
      <w:r w:rsidR="00985E6F">
        <w:t>online lecture responses</w:t>
      </w:r>
      <w:r>
        <w:t>.</w:t>
      </w:r>
      <w:r w:rsidR="00862381">
        <w:t xml:space="preserve"> Students will choose one of each week’s readings for reading responses.</w:t>
      </w:r>
    </w:p>
    <w:p w:rsidR="007A0754" w:rsidRPr="007A0754" w:rsidRDefault="007A0754">
      <w:r>
        <w:rPr>
          <w:b/>
        </w:rPr>
        <w:t xml:space="preserve">Paper: </w:t>
      </w:r>
      <w:r>
        <w:t>Details on the paper will be posted to the website.</w:t>
      </w:r>
    </w:p>
    <w:p w:rsidR="007B3429" w:rsidRPr="00E465BD" w:rsidRDefault="00757A23">
      <w:r w:rsidRPr="00214580">
        <w:rPr>
          <w:b/>
        </w:rPr>
        <w:t>Grading:</w:t>
      </w:r>
      <w:r>
        <w:t xml:space="preserve"> Grades are based </w:t>
      </w:r>
      <w:r w:rsidR="00862381">
        <w:t xml:space="preserve">on weekly reading assignments </w:t>
      </w:r>
      <w:r w:rsidR="00985E6F">
        <w:t xml:space="preserve">and online lecture responses </w:t>
      </w:r>
      <w:r w:rsidR="00EF41A1">
        <w:t>(</w:t>
      </w:r>
      <w:r w:rsidR="007A0754">
        <w:t>3</w:t>
      </w:r>
      <w:r w:rsidR="00862381">
        <w:t>0</w:t>
      </w:r>
      <w:r w:rsidR="00EF41A1">
        <w:t>%)</w:t>
      </w:r>
      <w:r w:rsidR="003F469C">
        <w:t xml:space="preserve">, </w:t>
      </w:r>
      <w:r w:rsidR="005515AB">
        <w:t>a</w:t>
      </w:r>
      <w:r w:rsidR="008022FC">
        <w:t xml:space="preserve"> paper </w:t>
      </w:r>
      <w:r w:rsidR="007A0754">
        <w:t>(</w:t>
      </w:r>
      <w:r w:rsidR="005515AB">
        <w:t>4</w:t>
      </w:r>
      <w:r w:rsidR="007A0754">
        <w:t>0</w:t>
      </w:r>
      <w:r w:rsidR="003F469C">
        <w:t>%)</w:t>
      </w:r>
      <w:r>
        <w:t xml:space="preserve">, </w:t>
      </w:r>
      <w:r w:rsidR="00862381">
        <w:t xml:space="preserve">and a final exam </w:t>
      </w:r>
      <w:r w:rsidR="007A0754">
        <w:t>(30</w:t>
      </w:r>
      <w:r w:rsidR="003F469C">
        <w:t>%</w:t>
      </w:r>
      <w:r>
        <w:t xml:space="preserve">). </w:t>
      </w:r>
      <w:r w:rsidR="00691856">
        <w:t>The scale is: A [100, 92.5], A- (92.5, 90], B+</w:t>
      </w:r>
      <w:r w:rsidR="00985E6F">
        <w:t xml:space="preserve"> </w:t>
      </w:r>
      <w:r w:rsidR="00691856">
        <w:t>(90, 87.5], B</w:t>
      </w:r>
      <w:r w:rsidR="00985E6F">
        <w:t xml:space="preserve"> </w:t>
      </w:r>
      <w:r w:rsidR="00691856">
        <w:t>(87.5,82.5], B-</w:t>
      </w:r>
      <w:r w:rsidR="00985E6F">
        <w:t xml:space="preserve"> </w:t>
      </w:r>
      <w:r w:rsidR="00691856">
        <w:t>(82.5,80], C+</w:t>
      </w:r>
      <w:r w:rsidR="00985E6F">
        <w:t xml:space="preserve"> </w:t>
      </w:r>
      <w:r w:rsidR="00691856">
        <w:t>(80, &amp;7.5], C</w:t>
      </w:r>
      <w:r w:rsidR="00985E6F">
        <w:t xml:space="preserve"> </w:t>
      </w:r>
      <w:r w:rsidR="00691856">
        <w:t>(77.5,72.5], C-</w:t>
      </w:r>
      <w:r w:rsidR="00985E6F">
        <w:t xml:space="preserve"> </w:t>
      </w:r>
      <w:r w:rsidR="00691856">
        <w:t>(72.5,70</w:t>
      </w:r>
      <w:proofErr w:type="gramStart"/>
      <w:r w:rsidR="00691856">
        <w:t>]</w:t>
      </w:r>
      <w:r w:rsidR="00691856" w:rsidRPr="00691856">
        <w:t xml:space="preserve"> </w:t>
      </w:r>
      <w:r w:rsidR="00691856">
        <w:t>,</w:t>
      </w:r>
      <w:proofErr w:type="gramEnd"/>
      <w:r w:rsidR="00691856">
        <w:t xml:space="preserve"> D+</w:t>
      </w:r>
      <w:r w:rsidR="00985E6F">
        <w:t xml:space="preserve"> </w:t>
      </w:r>
      <w:r w:rsidR="00691856">
        <w:t>(70, 67.5], D</w:t>
      </w:r>
      <w:r w:rsidR="00985E6F">
        <w:t xml:space="preserve"> </w:t>
      </w:r>
      <w:r w:rsidR="00691856">
        <w:t>(67.5,62.5], D-</w:t>
      </w:r>
      <w:r w:rsidR="00985E6F">
        <w:t xml:space="preserve"> </w:t>
      </w:r>
      <w:r w:rsidR="00691856">
        <w:t>(62.5,60], F</w:t>
      </w:r>
      <w:r w:rsidR="00985E6F">
        <w:t xml:space="preserve"> </w:t>
      </w:r>
      <w:r w:rsidR="00691856">
        <w:t>(60,0]</w:t>
      </w:r>
    </w:p>
    <w:p w:rsidR="008C3B83" w:rsidRDefault="00757A23">
      <w:r w:rsidRPr="00435A7A">
        <w:rPr>
          <w:b/>
        </w:rPr>
        <w:lastRenderedPageBreak/>
        <w:t>Calculators:</w:t>
      </w:r>
      <w:r w:rsidR="00154F3F" w:rsidRPr="00154F3F">
        <w:t xml:space="preserve"> I do not anticipate the need for calculators</w:t>
      </w:r>
      <w:r>
        <w:t xml:space="preserve"> </w:t>
      </w:r>
      <w:r w:rsidR="00154F3F">
        <w:t xml:space="preserve">on the exams. </w:t>
      </w:r>
      <w:r>
        <w:t>Any use of electronics (</w:t>
      </w:r>
      <w:r w:rsidR="00154F3F">
        <w:t>calculators</w:t>
      </w:r>
      <w:r>
        <w:t xml:space="preserve">, laptop, tablet, cell phone, etc.) during exams may result </w:t>
      </w:r>
      <w:r w:rsidR="008C3B83">
        <w:t>in a zero for the exam grade.</w:t>
      </w:r>
    </w:p>
    <w:p w:rsidR="00C460A0" w:rsidRDefault="00C460A0">
      <w:pPr>
        <w:rPr>
          <w:b/>
        </w:rPr>
      </w:pPr>
      <w:r w:rsidRPr="00C460A0">
        <w:rPr>
          <w:b/>
        </w:rPr>
        <w:t>Honor Code</w:t>
      </w:r>
      <w:r>
        <w:rPr>
          <w:b/>
        </w:rPr>
        <w:t>:</w:t>
      </w:r>
      <w:r w:rsidRPr="00C460A0">
        <w:rPr>
          <w:b/>
        </w:rPr>
        <w:t xml:space="preserve"> </w:t>
      </w:r>
      <w:r w:rsidRPr="00C460A0">
        <w:t>As a member of the University of Connecticut student community, you are responsible for acting in accordance with the University of Connecticut’s Student Code. Please review and become familiar with these expectations – in particular, make sure you have read the section on Academic Integrity. Cheating and plagiarism are taken very seriously by the university.</w:t>
      </w:r>
      <w:r w:rsidRPr="00C460A0">
        <w:rPr>
          <w:b/>
        </w:rPr>
        <w:t xml:space="preserve"> </w:t>
      </w:r>
    </w:p>
    <w:p w:rsidR="00C460A0" w:rsidRDefault="00154F3F">
      <w:pPr>
        <w:rPr>
          <w:b/>
        </w:rPr>
      </w:pPr>
      <w:r>
        <w:rPr>
          <w:b/>
        </w:rPr>
        <w:t>Accessibility</w:t>
      </w:r>
      <w:r w:rsidR="00C460A0">
        <w:rPr>
          <w:b/>
        </w:rPr>
        <w:t>:</w:t>
      </w:r>
      <w:r w:rsidR="00C460A0" w:rsidRPr="00C460A0">
        <w:t xml:space="preserve"> The University of Connecticut is committed to protecting the rights of individuals with disabilities and assuring that the learning environment is accessible. If you anticipate or experience physical or academic barriers based on disability or pregnancy, please let me </w:t>
      </w:r>
      <w:r>
        <w:t xml:space="preserve">or the Center for Students with Disabilities </w:t>
      </w:r>
      <w:r w:rsidR="00C460A0" w:rsidRPr="00C460A0">
        <w:t xml:space="preserve">know </w:t>
      </w:r>
      <w:r>
        <w:t>as soon as possible</w:t>
      </w:r>
      <w:r w:rsidR="00C460A0" w:rsidRPr="00C460A0">
        <w:t xml:space="preserve">. </w:t>
      </w:r>
      <w:r>
        <w:t>Contact information for the</w:t>
      </w:r>
      <w:r w:rsidR="00C460A0" w:rsidRPr="00C460A0">
        <w:t xml:space="preserve"> Center for Students with Disabilities</w:t>
      </w:r>
      <w:r>
        <w:t xml:space="preserve"> is:</w:t>
      </w:r>
      <w:r w:rsidR="00C460A0" w:rsidRPr="00C460A0">
        <w:t xml:space="preserve"> Wilbur Cross Building Room 204, (860) 486-2020</w:t>
      </w:r>
      <w:r>
        <w:t>,</w:t>
      </w:r>
      <w:r w:rsidR="00C460A0" w:rsidRPr="00C460A0">
        <w:t xml:space="preserve"> or http://csd.uconn.edu/. </w:t>
      </w:r>
    </w:p>
    <w:p w:rsidR="00C460A0" w:rsidRPr="00C460A0" w:rsidRDefault="00C460A0">
      <w:r w:rsidRPr="00C460A0">
        <w:rPr>
          <w:b/>
        </w:rPr>
        <w:t>Electronic Devices During class</w:t>
      </w:r>
      <w:r>
        <w:rPr>
          <w:b/>
        </w:rPr>
        <w:t>:</w:t>
      </w:r>
      <w:r w:rsidRPr="00C460A0">
        <w:t xml:space="preserve"> </w:t>
      </w:r>
      <w:r>
        <w:t>P</w:t>
      </w:r>
      <w:r w:rsidRPr="00C460A0">
        <w:t>lease keep all cell phones, mp3 devices, pagers, etc. turned off or in silent mode. Laptops and tablets may be used for note-taking, following class lectures, or related material at instructor discretion</w:t>
      </w:r>
      <w:r w:rsidR="00154F3F">
        <w:t>.</w:t>
      </w:r>
    </w:p>
    <w:p w:rsidR="009B72ED" w:rsidRDefault="00AB32EA" w:rsidP="007F4BE5">
      <w:pPr>
        <w:rPr>
          <w:b/>
        </w:rPr>
      </w:pPr>
      <w:r>
        <w:rPr>
          <w:b/>
        </w:rPr>
        <w:t xml:space="preserve">Preliminary </w:t>
      </w:r>
      <w:r w:rsidR="00985E6F">
        <w:rPr>
          <w:b/>
        </w:rPr>
        <w:t>Schedule:</w:t>
      </w:r>
    </w:p>
    <w:p w:rsidR="00985E6F" w:rsidRDefault="00985E6F" w:rsidP="007F4BE5">
      <w:pPr>
        <w:rPr>
          <w:b/>
        </w:rPr>
      </w:pPr>
      <w:r>
        <w:rPr>
          <w:b/>
        </w:rPr>
        <w:t>January 2</w:t>
      </w:r>
      <w:r w:rsidR="008453F3">
        <w:rPr>
          <w:b/>
        </w:rPr>
        <w:t>2</w:t>
      </w:r>
      <w:r>
        <w:rPr>
          <w:b/>
        </w:rPr>
        <w:t>: Landscape of health in the US</w:t>
      </w:r>
    </w:p>
    <w:p w:rsidR="00985E6F" w:rsidRDefault="008453F3" w:rsidP="007F4BE5">
      <w:pPr>
        <w:rPr>
          <w:b/>
        </w:rPr>
      </w:pPr>
      <w:r>
        <w:rPr>
          <w:b/>
        </w:rPr>
        <w:t>January 29</w:t>
      </w:r>
      <w:r w:rsidR="00985E6F">
        <w:rPr>
          <w:b/>
        </w:rPr>
        <w:t>: History of health economics</w:t>
      </w:r>
      <w:r w:rsidR="00CA319C">
        <w:rPr>
          <w:b/>
        </w:rPr>
        <w:t xml:space="preserve"> and health economics in history</w:t>
      </w:r>
    </w:p>
    <w:p w:rsidR="00985E6F" w:rsidRDefault="00985E6F" w:rsidP="007F4BE5">
      <w:pPr>
        <w:rPr>
          <w:b/>
        </w:rPr>
      </w:pPr>
      <w:r>
        <w:rPr>
          <w:b/>
        </w:rPr>
        <w:t xml:space="preserve">February </w:t>
      </w:r>
      <w:r w:rsidR="005515AB">
        <w:rPr>
          <w:b/>
        </w:rPr>
        <w:t>3</w:t>
      </w:r>
      <w:r>
        <w:rPr>
          <w:b/>
        </w:rPr>
        <w:t>: Health economic theory</w:t>
      </w:r>
    </w:p>
    <w:p w:rsidR="00985E6F" w:rsidRDefault="00985E6F" w:rsidP="007F4BE5">
      <w:pPr>
        <w:rPr>
          <w:b/>
        </w:rPr>
      </w:pPr>
      <w:r>
        <w:rPr>
          <w:b/>
        </w:rPr>
        <w:t>February 1</w:t>
      </w:r>
      <w:r w:rsidR="005515AB">
        <w:rPr>
          <w:b/>
        </w:rPr>
        <w:t>0</w:t>
      </w:r>
      <w:r>
        <w:rPr>
          <w:b/>
        </w:rPr>
        <w:t>: Rand and Oregon health experiments</w:t>
      </w:r>
    </w:p>
    <w:p w:rsidR="00985E6F" w:rsidRDefault="005515AB" w:rsidP="007F4BE5">
      <w:pPr>
        <w:rPr>
          <w:b/>
        </w:rPr>
      </w:pPr>
      <w:r>
        <w:rPr>
          <w:b/>
        </w:rPr>
        <w:t>February 17</w:t>
      </w:r>
      <w:r w:rsidR="00985E6F">
        <w:rPr>
          <w:b/>
        </w:rPr>
        <w:t>: Experiments in health economics</w:t>
      </w:r>
    </w:p>
    <w:p w:rsidR="00985E6F" w:rsidRDefault="005515AB" w:rsidP="007F4BE5">
      <w:pPr>
        <w:rPr>
          <w:b/>
        </w:rPr>
      </w:pPr>
      <w:r>
        <w:rPr>
          <w:b/>
        </w:rPr>
        <w:t>February 24</w:t>
      </w:r>
      <w:r w:rsidR="00985E6F">
        <w:rPr>
          <w:b/>
        </w:rPr>
        <w:t>: Determinants of health</w:t>
      </w:r>
    </w:p>
    <w:p w:rsidR="00985E6F" w:rsidRDefault="005515AB" w:rsidP="007F4BE5">
      <w:pPr>
        <w:rPr>
          <w:b/>
        </w:rPr>
      </w:pPr>
      <w:r>
        <w:rPr>
          <w:b/>
        </w:rPr>
        <w:t>March 3</w:t>
      </w:r>
      <w:r w:rsidR="00985E6F">
        <w:rPr>
          <w:b/>
        </w:rPr>
        <w:t>: Cost-effectiveness analysis/Cost-benefit analysis</w:t>
      </w:r>
    </w:p>
    <w:p w:rsidR="008453F3" w:rsidRDefault="008453F3" w:rsidP="007F4BE5">
      <w:pPr>
        <w:rPr>
          <w:b/>
        </w:rPr>
      </w:pPr>
      <w:r>
        <w:rPr>
          <w:b/>
        </w:rPr>
        <w:t>March 1</w:t>
      </w:r>
      <w:r w:rsidR="005515AB">
        <w:rPr>
          <w:b/>
        </w:rPr>
        <w:t>0</w:t>
      </w:r>
      <w:r>
        <w:rPr>
          <w:b/>
        </w:rPr>
        <w:t>: Cost-effectiveness analysis/Cost-benefit analysis</w:t>
      </w:r>
    </w:p>
    <w:p w:rsidR="00985E6F" w:rsidRDefault="005515AB" w:rsidP="007F4BE5">
      <w:pPr>
        <w:rPr>
          <w:b/>
        </w:rPr>
      </w:pPr>
      <w:r>
        <w:rPr>
          <w:b/>
        </w:rPr>
        <w:t>March 24</w:t>
      </w:r>
      <w:r w:rsidR="00985E6F">
        <w:rPr>
          <w:b/>
        </w:rPr>
        <w:t xml:space="preserve">: </w:t>
      </w:r>
      <w:r w:rsidR="007A0754">
        <w:rPr>
          <w:b/>
        </w:rPr>
        <w:t>Health industrial organization</w:t>
      </w:r>
    </w:p>
    <w:p w:rsidR="008F37D8" w:rsidRDefault="005515AB" w:rsidP="007F4BE5">
      <w:pPr>
        <w:rPr>
          <w:b/>
        </w:rPr>
      </w:pPr>
      <w:r>
        <w:rPr>
          <w:b/>
        </w:rPr>
        <w:t>March 31:</w:t>
      </w:r>
      <w:r w:rsidR="00985E6F">
        <w:rPr>
          <w:b/>
        </w:rPr>
        <w:t xml:space="preserve"> Provision quality and pay-for-performance</w:t>
      </w:r>
    </w:p>
    <w:p w:rsidR="00985E6F" w:rsidRDefault="005515AB" w:rsidP="007F4BE5">
      <w:pPr>
        <w:rPr>
          <w:b/>
        </w:rPr>
      </w:pPr>
      <w:r>
        <w:rPr>
          <w:b/>
        </w:rPr>
        <w:t>April 7</w:t>
      </w:r>
      <w:r w:rsidR="00985E6F">
        <w:rPr>
          <w:b/>
        </w:rPr>
        <w:t>: Global health</w:t>
      </w:r>
    </w:p>
    <w:p w:rsidR="00985E6F" w:rsidRDefault="00985E6F" w:rsidP="007F4BE5">
      <w:pPr>
        <w:rPr>
          <w:b/>
        </w:rPr>
      </w:pPr>
      <w:r>
        <w:rPr>
          <w:b/>
        </w:rPr>
        <w:t>April 1</w:t>
      </w:r>
      <w:r w:rsidR="005515AB">
        <w:rPr>
          <w:b/>
        </w:rPr>
        <w:t>4</w:t>
      </w:r>
      <w:r>
        <w:rPr>
          <w:b/>
        </w:rPr>
        <w:t>: Cost</w:t>
      </w:r>
    </w:p>
    <w:p w:rsidR="00985E6F" w:rsidRDefault="005515AB" w:rsidP="007F4BE5">
      <w:pPr>
        <w:rPr>
          <w:b/>
        </w:rPr>
      </w:pPr>
      <w:r>
        <w:rPr>
          <w:b/>
        </w:rPr>
        <w:t>April 21</w:t>
      </w:r>
      <w:r w:rsidR="00985E6F">
        <w:rPr>
          <w:b/>
        </w:rPr>
        <w:t>: Medicare/Medicaid</w:t>
      </w:r>
    </w:p>
    <w:p w:rsidR="00985E6F" w:rsidRDefault="005515AB" w:rsidP="007F4BE5">
      <w:pPr>
        <w:rPr>
          <w:b/>
        </w:rPr>
      </w:pPr>
      <w:r>
        <w:rPr>
          <w:b/>
        </w:rPr>
        <w:t>April 28</w:t>
      </w:r>
      <w:bookmarkStart w:id="0" w:name="_GoBack"/>
      <w:bookmarkEnd w:id="0"/>
      <w:r w:rsidR="00985E6F">
        <w:rPr>
          <w:b/>
        </w:rPr>
        <w:t>: Health insurance reform</w:t>
      </w:r>
    </w:p>
    <w:sectPr w:rsidR="00985E6F" w:rsidSect="000356F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C0B4A"/>
    <w:multiLevelType w:val="hybridMultilevel"/>
    <w:tmpl w:val="64AA3096"/>
    <w:lvl w:ilvl="0" w:tplc="0062FA2E">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BD567D"/>
    <w:multiLevelType w:val="hybridMultilevel"/>
    <w:tmpl w:val="C6BA5B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64537B"/>
    <w:multiLevelType w:val="hybridMultilevel"/>
    <w:tmpl w:val="ADE4AC52"/>
    <w:lvl w:ilvl="0" w:tplc="26FE44CC">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F31646"/>
    <w:multiLevelType w:val="hybridMultilevel"/>
    <w:tmpl w:val="37E829F2"/>
    <w:lvl w:ilvl="0" w:tplc="1FCC3DDA">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6A4C73"/>
    <w:multiLevelType w:val="hybridMultilevel"/>
    <w:tmpl w:val="3C088EFE"/>
    <w:lvl w:ilvl="0" w:tplc="0062FA2E">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A23"/>
    <w:rsid w:val="000356F7"/>
    <w:rsid w:val="000668F9"/>
    <w:rsid w:val="000A1D64"/>
    <w:rsid w:val="000D79E8"/>
    <w:rsid w:val="00154F3F"/>
    <w:rsid w:val="002032E2"/>
    <w:rsid w:val="00214580"/>
    <w:rsid w:val="00321861"/>
    <w:rsid w:val="0032320D"/>
    <w:rsid w:val="003F469C"/>
    <w:rsid w:val="00435A7A"/>
    <w:rsid w:val="0054558D"/>
    <w:rsid w:val="005515AB"/>
    <w:rsid w:val="005D6BB5"/>
    <w:rsid w:val="005F4BAD"/>
    <w:rsid w:val="006478BC"/>
    <w:rsid w:val="00691856"/>
    <w:rsid w:val="006D7D9E"/>
    <w:rsid w:val="00740159"/>
    <w:rsid w:val="00757A23"/>
    <w:rsid w:val="007A0754"/>
    <w:rsid w:val="007B3429"/>
    <w:rsid w:val="007F4BE5"/>
    <w:rsid w:val="008022FC"/>
    <w:rsid w:val="008453F3"/>
    <w:rsid w:val="00862381"/>
    <w:rsid w:val="008C3B83"/>
    <w:rsid w:val="008F37D8"/>
    <w:rsid w:val="00985E6F"/>
    <w:rsid w:val="009B72ED"/>
    <w:rsid w:val="00A10637"/>
    <w:rsid w:val="00A7672F"/>
    <w:rsid w:val="00A87535"/>
    <w:rsid w:val="00AB32EA"/>
    <w:rsid w:val="00BB41D9"/>
    <w:rsid w:val="00BB741B"/>
    <w:rsid w:val="00C15786"/>
    <w:rsid w:val="00C460A0"/>
    <w:rsid w:val="00CA319C"/>
    <w:rsid w:val="00DA69D7"/>
    <w:rsid w:val="00E465BD"/>
    <w:rsid w:val="00EF41A1"/>
    <w:rsid w:val="00F017F0"/>
    <w:rsid w:val="00FF1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25B8B"/>
  <w15:chartTrackingRefBased/>
  <w15:docId w15:val="{DEB669FD-F310-4896-97F9-501A1AFB4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672F"/>
    <w:rPr>
      <w:color w:val="0563C1" w:themeColor="hyperlink"/>
      <w:u w:val="single"/>
    </w:rPr>
  </w:style>
  <w:style w:type="paragraph" w:styleId="ListParagraph">
    <w:name w:val="List Paragraph"/>
    <w:basedOn w:val="Normal"/>
    <w:uiPriority w:val="34"/>
    <w:qFormat/>
    <w:rsid w:val="000A1D64"/>
    <w:pPr>
      <w:ind w:left="720"/>
      <w:contextualSpacing/>
    </w:pPr>
  </w:style>
  <w:style w:type="paragraph" w:styleId="BalloonText">
    <w:name w:val="Balloon Text"/>
    <w:basedOn w:val="Normal"/>
    <w:link w:val="BalloonTextChar"/>
    <w:uiPriority w:val="99"/>
    <w:semiHidden/>
    <w:unhideWhenUsed/>
    <w:rsid w:val="00FF1E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E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5779">
      <w:bodyDiv w:val="1"/>
      <w:marLeft w:val="0"/>
      <w:marRight w:val="0"/>
      <w:marTop w:val="0"/>
      <w:marBottom w:val="0"/>
      <w:divBdr>
        <w:top w:val="none" w:sz="0" w:space="0" w:color="auto"/>
        <w:left w:val="none" w:sz="0" w:space="0" w:color="auto"/>
        <w:bottom w:val="none" w:sz="0" w:space="0" w:color="auto"/>
        <w:right w:val="none" w:sz="0" w:space="0" w:color="auto"/>
      </w:divBdr>
    </w:div>
    <w:div w:id="59864296">
      <w:bodyDiv w:val="1"/>
      <w:marLeft w:val="0"/>
      <w:marRight w:val="0"/>
      <w:marTop w:val="0"/>
      <w:marBottom w:val="0"/>
      <w:divBdr>
        <w:top w:val="none" w:sz="0" w:space="0" w:color="auto"/>
        <w:left w:val="none" w:sz="0" w:space="0" w:color="auto"/>
        <w:bottom w:val="none" w:sz="0" w:space="0" w:color="auto"/>
        <w:right w:val="none" w:sz="0" w:space="0" w:color="auto"/>
      </w:divBdr>
    </w:div>
    <w:div w:id="313608453">
      <w:bodyDiv w:val="1"/>
      <w:marLeft w:val="0"/>
      <w:marRight w:val="0"/>
      <w:marTop w:val="0"/>
      <w:marBottom w:val="0"/>
      <w:divBdr>
        <w:top w:val="none" w:sz="0" w:space="0" w:color="auto"/>
        <w:left w:val="none" w:sz="0" w:space="0" w:color="auto"/>
        <w:bottom w:val="none" w:sz="0" w:space="0" w:color="auto"/>
        <w:right w:val="none" w:sz="0" w:space="0" w:color="auto"/>
      </w:divBdr>
    </w:div>
    <w:div w:id="349571284">
      <w:bodyDiv w:val="1"/>
      <w:marLeft w:val="0"/>
      <w:marRight w:val="0"/>
      <w:marTop w:val="0"/>
      <w:marBottom w:val="0"/>
      <w:divBdr>
        <w:top w:val="none" w:sz="0" w:space="0" w:color="auto"/>
        <w:left w:val="none" w:sz="0" w:space="0" w:color="auto"/>
        <w:bottom w:val="none" w:sz="0" w:space="0" w:color="auto"/>
        <w:right w:val="none" w:sz="0" w:space="0" w:color="auto"/>
      </w:divBdr>
    </w:div>
    <w:div w:id="391347892">
      <w:bodyDiv w:val="1"/>
      <w:marLeft w:val="0"/>
      <w:marRight w:val="0"/>
      <w:marTop w:val="0"/>
      <w:marBottom w:val="0"/>
      <w:divBdr>
        <w:top w:val="none" w:sz="0" w:space="0" w:color="auto"/>
        <w:left w:val="none" w:sz="0" w:space="0" w:color="auto"/>
        <w:bottom w:val="none" w:sz="0" w:space="0" w:color="auto"/>
        <w:right w:val="none" w:sz="0" w:space="0" w:color="auto"/>
      </w:divBdr>
    </w:div>
    <w:div w:id="399795599">
      <w:bodyDiv w:val="1"/>
      <w:marLeft w:val="0"/>
      <w:marRight w:val="0"/>
      <w:marTop w:val="0"/>
      <w:marBottom w:val="0"/>
      <w:divBdr>
        <w:top w:val="none" w:sz="0" w:space="0" w:color="auto"/>
        <w:left w:val="none" w:sz="0" w:space="0" w:color="auto"/>
        <w:bottom w:val="none" w:sz="0" w:space="0" w:color="auto"/>
        <w:right w:val="none" w:sz="0" w:space="0" w:color="auto"/>
      </w:divBdr>
    </w:div>
    <w:div w:id="533738873">
      <w:bodyDiv w:val="1"/>
      <w:marLeft w:val="0"/>
      <w:marRight w:val="0"/>
      <w:marTop w:val="0"/>
      <w:marBottom w:val="0"/>
      <w:divBdr>
        <w:top w:val="none" w:sz="0" w:space="0" w:color="auto"/>
        <w:left w:val="none" w:sz="0" w:space="0" w:color="auto"/>
        <w:bottom w:val="none" w:sz="0" w:space="0" w:color="auto"/>
        <w:right w:val="none" w:sz="0" w:space="0" w:color="auto"/>
      </w:divBdr>
    </w:div>
    <w:div w:id="727847784">
      <w:bodyDiv w:val="1"/>
      <w:marLeft w:val="0"/>
      <w:marRight w:val="0"/>
      <w:marTop w:val="0"/>
      <w:marBottom w:val="0"/>
      <w:divBdr>
        <w:top w:val="none" w:sz="0" w:space="0" w:color="auto"/>
        <w:left w:val="none" w:sz="0" w:space="0" w:color="auto"/>
        <w:bottom w:val="none" w:sz="0" w:space="0" w:color="auto"/>
        <w:right w:val="none" w:sz="0" w:space="0" w:color="auto"/>
      </w:divBdr>
    </w:div>
    <w:div w:id="757215430">
      <w:bodyDiv w:val="1"/>
      <w:marLeft w:val="0"/>
      <w:marRight w:val="0"/>
      <w:marTop w:val="0"/>
      <w:marBottom w:val="0"/>
      <w:divBdr>
        <w:top w:val="none" w:sz="0" w:space="0" w:color="auto"/>
        <w:left w:val="none" w:sz="0" w:space="0" w:color="auto"/>
        <w:bottom w:val="none" w:sz="0" w:space="0" w:color="auto"/>
        <w:right w:val="none" w:sz="0" w:space="0" w:color="auto"/>
      </w:divBdr>
    </w:div>
    <w:div w:id="761529399">
      <w:bodyDiv w:val="1"/>
      <w:marLeft w:val="0"/>
      <w:marRight w:val="0"/>
      <w:marTop w:val="0"/>
      <w:marBottom w:val="0"/>
      <w:divBdr>
        <w:top w:val="none" w:sz="0" w:space="0" w:color="auto"/>
        <w:left w:val="none" w:sz="0" w:space="0" w:color="auto"/>
        <w:bottom w:val="none" w:sz="0" w:space="0" w:color="auto"/>
        <w:right w:val="none" w:sz="0" w:space="0" w:color="auto"/>
      </w:divBdr>
    </w:div>
    <w:div w:id="895624244">
      <w:bodyDiv w:val="1"/>
      <w:marLeft w:val="0"/>
      <w:marRight w:val="0"/>
      <w:marTop w:val="0"/>
      <w:marBottom w:val="0"/>
      <w:divBdr>
        <w:top w:val="none" w:sz="0" w:space="0" w:color="auto"/>
        <w:left w:val="none" w:sz="0" w:space="0" w:color="auto"/>
        <w:bottom w:val="none" w:sz="0" w:space="0" w:color="auto"/>
        <w:right w:val="none" w:sz="0" w:space="0" w:color="auto"/>
      </w:divBdr>
    </w:div>
    <w:div w:id="900864920">
      <w:bodyDiv w:val="1"/>
      <w:marLeft w:val="0"/>
      <w:marRight w:val="0"/>
      <w:marTop w:val="0"/>
      <w:marBottom w:val="0"/>
      <w:divBdr>
        <w:top w:val="none" w:sz="0" w:space="0" w:color="auto"/>
        <w:left w:val="none" w:sz="0" w:space="0" w:color="auto"/>
        <w:bottom w:val="none" w:sz="0" w:space="0" w:color="auto"/>
        <w:right w:val="none" w:sz="0" w:space="0" w:color="auto"/>
      </w:divBdr>
    </w:div>
    <w:div w:id="992216278">
      <w:bodyDiv w:val="1"/>
      <w:marLeft w:val="0"/>
      <w:marRight w:val="0"/>
      <w:marTop w:val="0"/>
      <w:marBottom w:val="0"/>
      <w:divBdr>
        <w:top w:val="none" w:sz="0" w:space="0" w:color="auto"/>
        <w:left w:val="none" w:sz="0" w:space="0" w:color="auto"/>
        <w:bottom w:val="none" w:sz="0" w:space="0" w:color="auto"/>
        <w:right w:val="none" w:sz="0" w:space="0" w:color="auto"/>
      </w:divBdr>
    </w:div>
    <w:div w:id="995181164">
      <w:bodyDiv w:val="1"/>
      <w:marLeft w:val="0"/>
      <w:marRight w:val="0"/>
      <w:marTop w:val="0"/>
      <w:marBottom w:val="0"/>
      <w:divBdr>
        <w:top w:val="none" w:sz="0" w:space="0" w:color="auto"/>
        <w:left w:val="none" w:sz="0" w:space="0" w:color="auto"/>
        <w:bottom w:val="none" w:sz="0" w:space="0" w:color="auto"/>
        <w:right w:val="none" w:sz="0" w:space="0" w:color="auto"/>
      </w:divBdr>
    </w:div>
    <w:div w:id="1138913622">
      <w:bodyDiv w:val="1"/>
      <w:marLeft w:val="0"/>
      <w:marRight w:val="0"/>
      <w:marTop w:val="0"/>
      <w:marBottom w:val="0"/>
      <w:divBdr>
        <w:top w:val="none" w:sz="0" w:space="0" w:color="auto"/>
        <w:left w:val="none" w:sz="0" w:space="0" w:color="auto"/>
        <w:bottom w:val="none" w:sz="0" w:space="0" w:color="auto"/>
        <w:right w:val="none" w:sz="0" w:space="0" w:color="auto"/>
      </w:divBdr>
    </w:div>
    <w:div w:id="1242259214">
      <w:bodyDiv w:val="1"/>
      <w:marLeft w:val="0"/>
      <w:marRight w:val="0"/>
      <w:marTop w:val="0"/>
      <w:marBottom w:val="0"/>
      <w:divBdr>
        <w:top w:val="none" w:sz="0" w:space="0" w:color="auto"/>
        <w:left w:val="none" w:sz="0" w:space="0" w:color="auto"/>
        <w:bottom w:val="none" w:sz="0" w:space="0" w:color="auto"/>
        <w:right w:val="none" w:sz="0" w:space="0" w:color="auto"/>
      </w:divBdr>
    </w:div>
    <w:div w:id="1242983635">
      <w:bodyDiv w:val="1"/>
      <w:marLeft w:val="0"/>
      <w:marRight w:val="0"/>
      <w:marTop w:val="0"/>
      <w:marBottom w:val="0"/>
      <w:divBdr>
        <w:top w:val="none" w:sz="0" w:space="0" w:color="auto"/>
        <w:left w:val="none" w:sz="0" w:space="0" w:color="auto"/>
        <w:bottom w:val="none" w:sz="0" w:space="0" w:color="auto"/>
        <w:right w:val="none" w:sz="0" w:space="0" w:color="auto"/>
      </w:divBdr>
    </w:div>
    <w:div w:id="1267926277">
      <w:bodyDiv w:val="1"/>
      <w:marLeft w:val="0"/>
      <w:marRight w:val="0"/>
      <w:marTop w:val="0"/>
      <w:marBottom w:val="0"/>
      <w:divBdr>
        <w:top w:val="none" w:sz="0" w:space="0" w:color="auto"/>
        <w:left w:val="none" w:sz="0" w:space="0" w:color="auto"/>
        <w:bottom w:val="none" w:sz="0" w:space="0" w:color="auto"/>
        <w:right w:val="none" w:sz="0" w:space="0" w:color="auto"/>
      </w:divBdr>
    </w:div>
    <w:div w:id="1319728001">
      <w:bodyDiv w:val="1"/>
      <w:marLeft w:val="0"/>
      <w:marRight w:val="0"/>
      <w:marTop w:val="0"/>
      <w:marBottom w:val="0"/>
      <w:divBdr>
        <w:top w:val="none" w:sz="0" w:space="0" w:color="auto"/>
        <w:left w:val="none" w:sz="0" w:space="0" w:color="auto"/>
        <w:bottom w:val="none" w:sz="0" w:space="0" w:color="auto"/>
        <w:right w:val="none" w:sz="0" w:space="0" w:color="auto"/>
      </w:divBdr>
    </w:div>
    <w:div w:id="1384332388">
      <w:bodyDiv w:val="1"/>
      <w:marLeft w:val="0"/>
      <w:marRight w:val="0"/>
      <w:marTop w:val="0"/>
      <w:marBottom w:val="0"/>
      <w:divBdr>
        <w:top w:val="none" w:sz="0" w:space="0" w:color="auto"/>
        <w:left w:val="none" w:sz="0" w:space="0" w:color="auto"/>
        <w:bottom w:val="none" w:sz="0" w:space="0" w:color="auto"/>
        <w:right w:val="none" w:sz="0" w:space="0" w:color="auto"/>
      </w:divBdr>
    </w:div>
    <w:div w:id="1517426027">
      <w:bodyDiv w:val="1"/>
      <w:marLeft w:val="0"/>
      <w:marRight w:val="0"/>
      <w:marTop w:val="0"/>
      <w:marBottom w:val="0"/>
      <w:divBdr>
        <w:top w:val="none" w:sz="0" w:space="0" w:color="auto"/>
        <w:left w:val="none" w:sz="0" w:space="0" w:color="auto"/>
        <w:bottom w:val="none" w:sz="0" w:space="0" w:color="auto"/>
        <w:right w:val="none" w:sz="0" w:space="0" w:color="auto"/>
      </w:divBdr>
    </w:div>
    <w:div w:id="1523474055">
      <w:bodyDiv w:val="1"/>
      <w:marLeft w:val="0"/>
      <w:marRight w:val="0"/>
      <w:marTop w:val="0"/>
      <w:marBottom w:val="0"/>
      <w:divBdr>
        <w:top w:val="none" w:sz="0" w:space="0" w:color="auto"/>
        <w:left w:val="none" w:sz="0" w:space="0" w:color="auto"/>
        <w:bottom w:val="none" w:sz="0" w:space="0" w:color="auto"/>
        <w:right w:val="none" w:sz="0" w:space="0" w:color="auto"/>
      </w:divBdr>
    </w:div>
    <w:div w:id="1564875141">
      <w:bodyDiv w:val="1"/>
      <w:marLeft w:val="0"/>
      <w:marRight w:val="0"/>
      <w:marTop w:val="0"/>
      <w:marBottom w:val="0"/>
      <w:divBdr>
        <w:top w:val="none" w:sz="0" w:space="0" w:color="auto"/>
        <w:left w:val="none" w:sz="0" w:space="0" w:color="auto"/>
        <w:bottom w:val="none" w:sz="0" w:space="0" w:color="auto"/>
        <w:right w:val="none" w:sz="0" w:space="0" w:color="auto"/>
      </w:divBdr>
    </w:div>
    <w:div w:id="1752465130">
      <w:bodyDiv w:val="1"/>
      <w:marLeft w:val="0"/>
      <w:marRight w:val="0"/>
      <w:marTop w:val="0"/>
      <w:marBottom w:val="0"/>
      <w:divBdr>
        <w:top w:val="none" w:sz="0" w:space="0" w:color="auto"/>
        <w:left w:val="none" w:sz="0" w:space="0" w:color="auto"/>
        <w:bottom w:val="none" w:sz="0" w:space="0" w:color="auto"/>
        <w:right w:val="none" w:sz="0" w:space="0" w:color="auto"/>
      </w:divBdr>
    </w:div>
    <w:div w:id="1775129143">
      <w:bodyDiv w:val="1"/>
      <w:marLeft w:val="0"/>
      <w:marRight w:val="0"/>
      <w:marTop w:val="0"/>
      <w:marBottom w:val="0"/>
      <w:divBdr>
        <w:top w:val="none" w:sz="0" w:space="0" w:color="auto"/>
        <w:left w:val="none" w:sz="0" w:space="0" w:color="auto"/>
        <w:bottom w:val="none" w:sz="0" w:space="0" w:color="auto"/>
        <w:right w:val="none" w:sz="0" w:space="0" w:color="auto"/>
      </w:divBdr>
    </w:div>
    <w:div w:id="1795516410">
      <w:bodyDiv w:val="1"/>
      <w:marLeft w:val="0"/>
      <w:marRight w:val="0"/>
      <w:marTop w:val="0"/>
      <w:marBottom w:val="0"/>
      <w:divBdr>
        <w:top w:val="none" w:sz="0" w:space="0" w:color="auto"/>
        <w:left w:val="none" w:sz="0" w:space="0" w:color="auto"/>
        <w:bottom w:val="none" w:sz="0" w:space="0" w:color="auto"/>
        <w:right w:val="none" w:sz="0" w:space="0" w:color="auto"/>
      </w:divBdr>
    </w:div>
    <w:div w:id="1855997894">
      <w:bodyDiv w:val="1"/>
      <w:marLeft w:val="0"/>
      <w:marRight w:val="0"/>
      <w:marTop w:val="0"/>
      <w:marBottom w:val="0"/>
      <w:divBdr>
        <w:top w:val="none" w:sz="0" w:space="0" w:color="auto"/>
        <w:left w:val="none" w:sz="0" w:space="0" w:color="auto"/>
        <w:bottom w:val="none" w:sz="0" w:space="0" w:color="auto"/>
        <w:right w:val="none" w:sz="0" w:space="0" w:color="auto"/>
      </w:divBdr>
    </w:div>
    <w:div w:id="1873574463">
      <w:bodyDiv w:val="1"/>
      <w:marLeft w:val="0"/>
      <w:marRight w:val="0"/>
      <w:marTop w:val="0"/>
      <w:marBottom w:val="0"/>
      <w:divBdr>
        <w:top w:val="none" w:sz="0" w:space="0" w:color="auto"/>
        <w:left w:val="none" w:sz="0" w:space="0" w:color="auto"/>
        <w:bottom w:val="none" w:sz="0" w:space="0" w:color="auto"/>
        <w:right w:val="none" w:sz="0" w:space="0" w:color="auto"/>
      </w:divBdr>
    </w:div>
    <w:div w:id="2025086798">
      <w:bodyDiv w:val="1"/>
      <w:marLeft w:val="0"/>
      <w:marRight w:val="0"/>
      <w:marTop w:val="0"/>
      <w:marBottom w:val="0"/>
      <w:divBdr>
        <w:top w:val="none" w:sz="0" w:space="0" w:color="auto"/>
        <w:left w:val="none" w:sz="0" w:space="0" w:color="auto"/>
        <w:bottom w:val="none" w:sz="0" w:space="0" w:color="auto"/>
        <w:right w:val="none" w:sz="0" w:space="0" w:color="auto"/>
      </w:divBdr>
    </w:div>
    <w:div w:id="2043044048">
      <w:bodyDiv w:val="1"/>
      <w:marLeft w:val="0"/>
      <w:marRight w:val="0"/>
      <w:marTop w:val="0"/>
      <w:marBottom w:val="0"/>
      <w:divBdr>
        <w:top w:val="none" w:sz="0" w:space="0" w:color="auto"/>
        <w:left w:val="none" w:sz="0" w:space="0" w:color="auto"/>
        <w:bottom w:val="none" w:sz="0" w:space="0" w:color="auto"/>
        <w:right w:val="none" w:sz="0" w:space="0" w:color="auto"/>
      </w:divBdr>
    </w:div>
    <w:div w:id="2047559336">
      <w:bodyDiv w:val="1"/>
      <w:marLeft w:val="0"/>
      <w:marRight w:val="0"/>
      <w:marTop w:val="0"/>
      <w:marBottom w:val="0"/>
      <w:divBdr>
        <w:top w:val="none" w:sz="0" w:space="0" w:color="auto"/>
        <w:left w:val="none" w:sz="0" w:space="0" w:color="auto"/>
        <w:bottom w:val="none" w:sz="0" w:space="0" w:color="auto"/>
        <w:right w:val="none" w:sz="0" w:space="0" w:color="auto"/>
      </w:divBdr>
    </w:div>
    <w:div w:id="214022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hane-murphy.uconn.edu/teaching/spring-2019-hcmi-5243/" TargetMode="External"/><Relationship Id="rId5" Type="http://schemas.openxmlformats.org/officeDocument/2006/relationships/hyperlink" Target="mailto:shane@ucon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714</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Murphy</dc:creator>
  <cp:keywords/>
  <dc:description/>
  <cp:lastModifiedBy>Shane Murphy</cp:lastModifiedBy>
  <cp:revision>2</cp:revision>
  <cp:lastPrinted>2018-08-27T18:44:00Z</cp:lastPrinted>
  <dcterms:created xsi:type="dcterms:W3CDTF">2021-01-20T21:26:00Z</dcterms:created>
  <dcterms:modified xsi:type="dcterms:W3CDTF">2021-01-20T21:26:00Z</dcterms:modified>
</cp:coreProperties>
</file>